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5E639546" w:rsidR="008A34EB" w:rsidRPr="005D19E9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5D19E9">
        <w:rPr>
          <w:rFonts w:asciiTheme="minorHAnsi" w:hAnsiTheme="minorHAnsi" w:cstheme="minorHAnsi"/>
          <w:b/>
          <w:lang w:val="en-GB"/>
        </w:rPr>
        <w:t>COURSE DESCRIPTION</w:t>
      </w:r>
      <w:r w:rsidR="004F690E" w:rsidRPr="005D19E9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5D19E9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D19E9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5D19E9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5D19E9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5D19E9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5D19E9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5D19E9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C91E25" w:rsidRPr="005D19E9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5D19E9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61C9CE00" w:rsidR="008A34EB" w:rsidRPr="005D19E9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5D19E9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8D457D" w:rsidRPr="00132BA2">
              <w:rPr>
                <w:rFonts w:asciiTheme="minorHAnsi" w:hAnsiTheme="minorHAnsi" w:cstheme="minorBidi"/>
              </w:rPr>
              <w:t>8KSK/</w:t>
            </w:r>
            <w:proofErr w:type="spellStart"/>
            <w:r w:rsidR="008D457D" w:rsidRPr="00132BA2">
              <w:rPr>
                <w:rFonts w:asciiTheme="minorHAnsi" w:hAnsiTheme="minorHAnsi" w:cstheme="minorBidi"/>
              </w:rPr>
              <w:t>ABZADG</w:t>
            </w:r>
            <w:r w:rsidR="005A614D">
              <w:rPr>
                <w:rFonts w:asciiTheme="minorHAnsi" w:hAnsiTheme="minorHAnsi" w:cstheme="minorBidi"/>
              </w:rPr>
              <w:t>e</w:t>
            </w:r>
            <w:proofErr w:type="spellEnd"/>
            <w:r w:rsidR="008D457D" w:rsidRPr="00132BA2">
              <w:rPr>
                <w:rFonts w:asciiTheme="minorHAnsi" w:hAnsiTheme="minorHAnsi" w:cstheme="minorBidi"/>
              </w:rPr>
              <w:t>/2</w:t>
            </w:r>
            <w:r w:rsidR="00E164CD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416A838E" w:rsidR="008A34EB" w:rsidRPr="005D19E9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EA440D" w:rsidRPr="00EA440D">
              <w:rPr>
                <w:rFonts w:asciiTheme="minorHAnsi" w:hAnsiTheme="minorHAnsi" w:cstheme="minorHAnsi"/>
                <w:lang w:val="en-GB"/>
              </w:rPr>
              <w:t>Applied sport diagnostics</w:t>
            </w:r>
          </w:p>
        </w:tc>
      </w:tr>
      <w:tr w:rsidR="008A34EB" w:rsidRPr="005D19E9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5D19E9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073A34A5" w14:textId="77FB96AC" w:rsidR="00BB7251" w:rsidRDefault="008D457D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lang w:val="en-GB"/>
              </w:rPr>
              <w:t>hours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635294">
              <w:rPr>
                <w:rFonts w:asciiTheme="minorHAnsi" w:hAnsiTheme="minorHAnsi" w:cstheme="minorHAnsi"/>
                <w:lang w:val="en-GB"/>
              </w:rPr>
              <w:t>7</w:t>
            </w:r>
            <w:r w:rsidR="00635294" w:rsidRPr="00BB7251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635294">
              <w:rPr>
                <w:rFonts w:asciiTheme="minorHAnsi" w:hAnsiTheme="minorHAnsi" w:cstheme="minorHAnsi"/>
                <w:lang w:val="en-GB"/>
              </w:rPr>
              <w:t>s</w:t>
            </w:r>
            <w:r w:rsidR="00635294" w:rsidRPr="00BB7251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 w:rsidR="00635294"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31FB0D4E" w:rsidR="00197C4C" w:rsidRPr="005D19E9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5D19E9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5D19E9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4A9822E9" w:rsidR="008A34EB" w:rsidRPr="005D19E9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8D457D">
              <w:rPr>
                <w:rFonts w:asciiTheme="minorHAnsi" w:hAnsiTheme="minorHAnsi" w:cstheme="minorHAnsi"/>
                <w:bCs/>
                <w:lang w:val="en-GB"/>
              </w:rPr>
              <w:t>3</w:t>
            </w:r>
            <w:r w:rsidR="008A34EB" w:rsidRPr="005D19E9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5D19E9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0097A445" w:rsidR="008A34EB" w:rsidRPr="005D19E9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CA2097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160FFD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2123B739" w:rsidR="008A34EB" w:rsidRPr="005D19E9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5D19E9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134E59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5D19E9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1C4567A" w:rsidR="008A34EB" w:rsidRPr="005D19E9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F55FD3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5D19E9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226F4D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226F4D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226F4D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26F4D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94642BB" w14:textId="5144B469" w:rsidR="001F1033" w:rsidRPr="00226F4D" w:rsidRDefault="001F1033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26F4D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 w:rsidRPr="00226F4D">
              <w:rPr>
                <w:rFonts w:asciiTheme="minorHAnsi" w:hAnsiTheme="minorHAnsi" w:cstheme="minorHAnsi"/>
                <w:lang w:val="en-GB"/>
              </w:rPr>
              <w:t>to</w:t>
            </w:r>
            <w:r w:rsidRPr="00226F4D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308C2131" w14:textId="1BD00F4C" w:rsidR="00226F4D" w:rsidRPr="00226F4D" w:rsidRDefault="00226F4D" w:rsidP="00226F4D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226F4D">
              <w:rPr>
                <w:rFonts w:asciiTheme="minorHAnsi" w:hAnsiTheme="minorHAnsi" w:cstheme="minorHAnsi"/>
                <w:lang w:val="en-GB"/>
              </w:rPr>
              <w:t>active participation in seminars (in-person), demonstrated by completing and submitting (on an ongoing basis) filled-in protocols from the practical diagnostic activities carried out during individual seminars,</w:t>
            </w:r>
          </w:p>
          <w:p w14:paraId="018F833C" w14:textId="77777777" w:rsidR="00226F4D" w:rsidRPr="00226F4D" w:rsidRDefault="00226F4D" w:rsidP="00226F4D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226F4D">
              <w:rPr>
                <w:rFonts w:asciiTheme="minorHAnsi" w:hAnsiTheme="minorHAnsi" w:cstheme="minorHAnsi"/>
                <w:lang w:val="en-GB"/>
              </w:rPr>
              <w:t>preparation of a semester paper based on an assigned topic, focused on describing the principles, procedures, parameters, and internal characteristics of tests, or diagnostic procedures where applicable.</w:t>
            </w:r>
          </w:p>
          <w:p w14:paraId="4CD395F2" w14:textId="41B34DED" w:rsidR="00D80406" w:rsidRPr="00226F4D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226F4D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226F4D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226F4D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226F4D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226F4D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226F4D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226F4D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226F4D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226F4D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226F4D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226F4D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9B700F" w:rsidRDefault="00830BDD" w:rsidP="00830BDD">
            <w:pPr>
              <w:jc w:val="both"/>
              <w:rPr>
                <w:rFonts w:asciiTheme="minorHAnsi" w:hAnsiTheme="minorHAnsi" w:cstheme="minorHAnsi"/>
                <w:i/>
                <w:color w:val="EE0000"/>
                <w:lang w:val="en-GB"/>
              </w:rPr>
            </w:pPr>
            <w:r w:rsidRPr="00226F4D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226F4D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226F4D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5D19E9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745881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745881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745881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745881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745881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745881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745881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745881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745881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06F9D442" w14:textId="017640E5" w:rsidR="00E1041B" w:rsidRPr="00745881" w:rsidRDefault="00E1041B" w:rsidP="00E1041B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745881">
              <w:rPr>
                <w:rFonts w:asciiTheme="minorHAnsi" w:hAnsiTheme="minorHAnsi" w:cstheme="minorHAnsi"/>
                <w:lang w:val="en-GB"/>
              </w:rPr>
              <w:t>define training diagnostics as a prerequisite for objective assessment of the level of motor abilities/fitness prerequisites,</w:t>
            </w:r>
          </w:p>
          <w:p w14:paraId="649F205A" w14:textId="6D26DF07" w:rsidR="00E1041B" w:rsidRPr="00745881" w:rsidRDefault="00E1041B" w:rsidP="00E1041B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745881">
              <w:rPr>
                <w:rFonts w:asciiTheme="minorHAnsi" w:hAnsiTheme="minorHAnsi" w:cstheme="minorHAnsi"/>
                <w:lang w:val="en-GB"/>
              </w:rPr>
              <w:t>explain principles of diagnosing motor abilities,</w:t>
            </w:r>
          </w:p>
          <w:p w14:paraId="3D78D8B8" w14:textId="2A502A84" w:rsidR="00E1041B" w:rsidRPr="00745881" w:rsidRDefault="00E1041B" w:rsidP="00E1041B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745881">
              <w:rPr>
                <w:rFonts w:asciiTheme="minorHAnsi" w:hAnsiTheme="minorHAnsi" w:cstheme="minorHAnsi"/>
                <w:lang w:val="en-GB"/>
              </w:rPr>
              <w:t>describe the implementation process of selected diagnostic methods and procedures, including knowledge of testing protocols,</w:t>
            </w:r>
          </w:p>
          <w:p w14:paraId="37941402" w14:textId="77777777" w:rsidR="00E1041B" w:rsidRPr="00745881" w:rsidRDefault="00E1041B" w:rsidP="00E1041B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745881">
              <w:rPr>
                <w:rFonts w:asciiTheme="minorHAnsi" w:hAnsiTheme="minorHAnsi" w:cstheme="minorHAnsi"/>
                <w:lang w:val="en-GB"/>
              </w:rPr>
              <w:lastRenderedPageBreak/>
              <w:t>select diagnostic procedures that describe a chosen component of an individual’s physical preparedness or fitness.</w:t>
            </w:r>
          </w:p>
          <w:p w14:paraId="6B7F95FC" w14:textId="6D0D7024" w:rsidR="005A6ED3" w:rsidRPr="00745881" w:rsidRDefault="00CB72D8" w:rsidP="00E1041B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745881">
              <w:rPr>
                <w:rFonts w:asciiTheme="minorHAnsi" w:hAnsiTheme="minorHAnsi" w:cstheme="minorHAnsi"/>
                <w:b/>
                <w:bCs/>
                <w:lang w:val="en-GB"/>
              </w:rPr>
              <w:t>Skills</w:t>
            </w:r>
            <w:r w:rsidR="005A6ED3" w:rsidRPr="00745881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002A3330" w14:textId="56CC889E" w:rsidR="00E1041B" w:rsidRPr="00745881" w:rsidRDefault="00E1041B" w:rsidP="00E1041B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745881">
              <w:rPr>
                <w:rFonts w:asciiTheme="minorHAnsi" w:hAnsiTheme="minorHAnsi" w:cstheme="minorHAnsi"/>
                <w:lang w:val="en-GB"/>
              </w:rPr>
              <w:t>perform selected diagnostic procedures aimed at identifying the level of motor abilities and/or physical fitness of an individual,</w:t>
            </w:r>
          </w:p>
          <w:p w14:paraId="39B1D133" w14:textId="79DB2FBF" w:rsidR="00E1041B" w:rsidRPr="00745881" w:rsidRDefault="00E1041B" w:rsidP="00E1041B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745881">
              <w:rPr>
                <w:rFonts w:asciiTheme="minorHAnsi" w:hAnsiTheme="minorHAnsi" w:cstheme="minorHAnsi"/>
                <w:lang w:val="en-GB"/>
              </w:rPr>
              <w:t>design a test battery from commonly used tests with regard to the characteristics of the tested person (in line with diagnostic objectives),</w:t>
            </w:r>
          </w:p>
          <w:p w14:paraId="412E66A8" w14:textId="77777777" w:rsidR="00E1041B" w:rsidRPr="00745881" w:rsidRDefault="00E1041B" w:rsidP="00E1041B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lang w:val="en-GB"/>
              </w:rPr>
            </w:pPr>
            <w:r w:rsidRPr="00745881">
              <w:rPr>
                <w:rFonts w:asciiTheme="minorHAnsi" w:hAnsiTheme="minorHAnsi" w:cstheme="minorHAnsi"/>
                <w:lang w:val="en-GB"/>
              </w:rPr>
              <w:t>describe and interpret diagnostic results and formulate recommendations for the tested person.</w:t>
            </w:r>
          </w:p>
          <w:p w14:paraId="6D34574B" w14:textId="34DA990D" w:rsidR="005A6ED3" w:rsidRPr="00745881" w:rsidRDefault="00CB72D8" w:rsidP="00E1041B">
            <w:pPr>
              <w:jc w:val="both"/>
              <w:rPr>
                <w:rFonts w:asciiTheme="minorHAnsi" w:hAnsiTheme="minorHAnsi" w:cstheme="minorHAnsi"/>
                <w:b/>
                <w:bCs/>
                <w:iCs/>
                <w:lang w:val="en-GB"/>
              </w:rPr>
            </w:pPr>
            <w:r w:rsidRPr="00745881">
              <w:rPr>
                <w:rFonts w:asciiTheme="minorHAnsi" w:hAnsiTheme="minorHAnsi" w:cstheme="minorHAnsi"/>
                <w:b/>
                <w:bCs/>
                <w:iCs/>
                <w:lang w:val="en-GB"/>
              </w:rPr>
              <w:t>Competences</w:t>
            </w:r>
            <w:r w:rsidR="005A6ED3" w:rsidRPr="00745881">
              <w:rPr>
                <w:rFonts w:asciiTheme="minorHAnsi" w:hAnsiTheme="minorHAnsi" w:cstheme="minorHAnsi"/>
                <w:b/>
                <w:bCs/>
                <w:iCs/>
                <w:lang w:val="en-GB"/>
              </w:rPr>
              <w:t>:</w:t>
            </w:r>
          </w:p>
          <w:p w14:paraId="1E7C151D" w14:textId="3D259291" w:rsidR="00745881" w:rsidRPr="00745881" w:rsidRDefault="00745881" w:rsidP="0074588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745881">
              <w:rPr>
                <w:rFonts w:asciiTheme="minorHAnsi" w:hAnsiTheme="minorHAnsi" w:cstheme="minorHAnsi"/>
                <w:iCs/>
                <w:lang w:val="en-GB"/>
              </w:rPr>
              <w:t>search for, process, and analyse information from a selected area of motor ability diagnostics,</w:t>
            </w:r>
          </w:p>
          <w:p w14:paraId="32524B75" w14:textId="0CBBE212" w:rsidR="00745881" w:rsidRPr="00745881" w:rsidRDefault="00745881" w:rsidP="0074588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745881">
              <w:rPr>
                <w:rFonts w:asciiTheme="minorHAnsi" w:hAnsiTheme="minorHAnsi" w:cstheme="minorHAnsi"/>
                <w:iCs/>
                <w:lang w:val="en-GB"/>
              </w:rPr>
              <w:t>apply acquired knowledge in the practical implementation of motor ability diagnostics,</w:t>
            </w:r>
          </w:p>
          <w:p w14:paraId="0E8E6191" w14:textId="1A2582B3" w:rsidR="00306FED" w:rsidRPr="009B700F" w:rsidRDefault="00745881" w:rsidP="0074588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EE0000"/>
                <w:lang w:val="en-GB"/>
              </w:rPr>
            </w:pPr>
            <w:r w:rsidRPr="00745881">
              <w:rPr>
                <w:rFonts w:asciiTheme="minorHAnsi" w:hAnsiTheme="minorHAnsi" w:cstheme="minorHAnsi"/>
                <w:iCs/>
                <w:lang w:val="en-GB"/>
              </w:rPr>
              <w:t>communicate professionally with the tested person and provide instructions ensuring a standardised diagnostic procedure.</w:t>
            </w:r>
          </w:p>
        </w:tc>
      </w:tr>
      <w:tr w:rsidR="008A34EB" w:rsidRPr="005D19E9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3A245B" w:rsidRDefault="00486A4E" w:rsidP="009F6A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A245B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content:</w:t>
            </w:r>
          </w:p>
          <w:p w14:paraId="64DD4D92" w14:textId="0A61AA71" w:rsidR="003A245B" w:rsidRPr="003A245B" w:rsidRDefault="003A245B" w:rsidP="003A245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A245B">
              <w:rPr>
                <w:rFonts w:asciiTheme="minorHAnsi" w:hAnsiTheme="minorHAnsi" w:cstheme="minorHAnsi"/>
                <w:lang w:val="en-GB"/>
              </w:rPr>
              <w:t>Body constitution – historical overview of method development; current diagnostic methods.</w:t>
            </w:r>
          </w:p>
          <w:p w14:paraId="270AD901" w14:textId="09962C64" w:rsidR="003A245B" w:rsidRPr="003A245B" w:rsidRDefault="003A245B" w:rsidP="003A245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A245B">
              <w:rPr>
                <w:rFonts w:asciiTheme="minorHAnsi" w:hAnsiTheme="minorHAnsi" w:cstheme="minorHAnsi"/>
                <w:lang w:val="en-GB"/>
              </w:rPr>
              <w:t>Body composition – models, measurement principles, assessed characteristics.</w:t>
            </w:r>
          </w:p>
          <w:p w14:paraId="6AE93BB1" w14:textId="703551CF" w:rsidR="003A245B" w:rsidRPr="003A245B" w:rsidRDefault="003A245B" w:rsidP="003A245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A245B">
              <w:rPr>
                <w:rFonts w:asciiTheme="minorHAnsi" w:hAnsiTheme="minorHAnsi" w:cstheme="minorHAnsi"/>
                <w:lang w:val="en-GB"/>
              </w:rPr>
              <w:t>Simple functional tests.</w:t>
            </w:r>
          </w:p>
          <w:p w14:paraId="7D28065E" w14:textId="0E297664" w:rsidR="003A245B" w:rsidRPr="003A245B" w:rsidRDefault="003A245B" w:rsidP="003A245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A245B">
              <w:rPr>
                <w:rFonts w:asciiTheme="minorHAnsi" w:hAnsiTheme="minorHAnsi" w:cstheme="minorHAnsi"/>
                <w:lang w:val="en-GB"/>
              </w:rPr>
              <w:t>Assessment of aerobic abilities – aerobic performance and aerobic capacity; determination of the anaerobic threshold.</w:t>
            </w:r>
          </w:p>
          <w:p w14:paraId="442FA118" w14:textId="72DE4E8E" w:rsidR="003A245B" w:rsidRPr="003A245B" w:rsidRDefault="003A245B" w:rsidP="003A245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A245B">
              <w:rPr>
                <w:rFonts w:asciiTheme="minorHAnsi" w:hAnsiTheme="minorHAnsi" w:cstheme="minorHAnsi"/>
                <w:lang w:val="en-GB"/>
              </w:rPr>
              <w:t>Assessment of anaerobic abilities – anaerobic performance and aerobic capacity.</w:t>
            </w:r>
          </w:p>
          <w:p w14:paraId="3444275F" w14:textId="5F428F92" w:rsidR="003A245B" w:rsidRPr="003A245B" w:rsidRDefault="003A245B" w:rsidP="003A245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A245B">
              <w:rPr>
                <w:rFonts w:asciiTheme="minorHAnsi" w:hAnsiTheme="minorHAnsi" w:cstheme="minorHAnsi"/>
                <w:lang w:val="en-GB"/>
              </w:rPr>
              <w:t>Use of heart rate monitoring devices (sport testers) in practice.</w:t>
            </w:r>
          </w:p>
          <w:p w14:paraId="6A77C2E7" w14:textId="1AA67C70" w:rsidR="003A245B" w:rsidRPr="003A245B" w:rsidRDefault="003A245B" w:rsidP="003A245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A245B">
              <w:rPr>
                <w:rFonts w:asciiTheme="minorHAnsi" w:hAnsiTheme="minorHAnsi" w:cstheme="minorHAnsi"/>
                <w:lang w:val="en-GB"/>
              </w:rPr>
              <w:t>Diagnostics of strength abilities.</w:t>
            </w:r>
          </w:p>
          <w:p w14:paraId="4A6CCD74" w14:textId="55186666" w:rsidR="003A245B" w:rsidRPr="003A245B" w:rsidRDefault="003A245B" w:rsidP="003A245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A245B">
              <w:rPr>
                <w:rFonts w:asciiTheme="minorHAnsi" w:hAnsiTheme="minorHAnsi" w:cstheme="minorHAnsi"/>
                <w:lang w:val="en-GB"/>
              </w:rPr>
              <w:t>Diagnostics of speed abilities.</w:t>
            </w:r>
          </w:p>
          <w:p w14:paraId="29A9FC5B" w14:textId="58BFDF4C" w:rsidR="003A245B" w:rsidRPr="003A245B" w:rsidRDefault="003A245B" w:rsidP="003A245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A245B">
              <w:rPr>
                <w:rFonts w:asciiTheme="minorHAnsi" w:hAnsiTheme="minorHAnsi" w:cstheme="minorHAnsi"/>
                <w:lang w:val="en-GB"/>
              </w:rPr>
              <w:t>Diagnostics of coordination abilities.</w:t>
            </w:r>
          </w:p>
          <w:p w14:paraId="00C24124" w14:textId="7942EDEC" w:rsidR="00A104FA" w:rsidRPr="009B700F" w:rsidRDefault="003A245B" w:rsidP="003A245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3A245B">
              <w:rPr>
                <w:rFonts w:asciiTheme="minorHAnsi" w:hAnsiTheme="minorHAnsi" w:cstheme="minorHAnsi"/>
                <w:lang w:val="en-GB"/>
              </w:rPr>
              <w:t>Diagnostics of physical activity.</w:t>
            </w:r>
          </w:p>
        </w:tc>
      </w:tr>
      <w:tr w:rsidR="008A34EB" w:rsidRPr="005D19E9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935737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935737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658F36FC" w14:textId="77777777" w:rsidR="00935737" w:rsidRPr="001D5C33" w:rsidRDefault="00935737" w:rsidP="00935737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r w:rsidRPr="001D5C33">
              <w:rPr>
                <w:rFonts w:asciiTheme="minorHAnsi" w:hAnsiTheme="minorHAnsi" w:cstheme="minorHAnsi"/>
                <w:lang w:val="en-GB"/>
              </w:rPr>
              <w:t xml:space="preserve">BENCE, L. a R. ROZIM, 2010.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Základy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športovej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metrológie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.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Vyd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. 1.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Banská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Bystrica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: UMB v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Banskej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Bystrici. ISBN 978-80-8083-969-7.</w:t>
            </w:r>
          </w:p>
          <w:p w14:paraId="423D56F6" w14:textId="77777777" w:rsidR="00935737" w:rsidRPr="001D5C33" w:rsidRDefault="00935737" w:rsidP="00935737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r w:rsidRPr="001D5C33">
              <w:rPr>
                <w:rFonts w:asciiTheme="minorHAnsi" w:hAnsiTheme="minorHAnsi" w:cstheme="minorHAnsi"/>
                <w:lang w:val="en-GB"/>
              </w:rPr>
              <w:t xml:space="preserve">SEDÁČEK, J.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a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 I. CIHOVÁ, 2009.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Športová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metrológia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. 1.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vyd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>.. Bratislava: ICM AGENCY. ISBN 978-80-89257-15-7.</w:t>
            </w:r>
          </w:p>
          <w:p w14:paraId="463DE70B" w14:textId="77777777" w:rsidR="00935737" w:rsidRPr="001D5C33" w:rsidRDefault="00935737" w:rsidP="00935737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r w:rsidRPr="001D5C33">
              <w:rPr>
                <w:rFonts w:asciiTheme="minorHAnsi" w:hAnsiTheme="minorHAnsi" w:cstheme="minorHAnsi"/>
                <w:lang w:val="en-GB"/>
              </w:rPr>
              <w:t xml:space="preserve">HELLER, J., 2018.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Zátěžová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funkční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diagnostika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ve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sportu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: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východiska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,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aplikace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a 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interpretace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.  Praha: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Univerzita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Karlova,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nakladatelství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Karolinum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>. ISBN 978-80-246-3359-6.</w:t>
            </w:r>
          </w:p>
          <w:p w14:paraId="4FD57C5E" w14:textId="77777777" w:rsidR="00935737" w:rsidRPr="001D5C33" w:rsidRDefault="00935737" w:rsidP="00935737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bookmarkStart w:id="0" w:name="_Hlk98829439"/>
            <w:r w:rsidRPr="001D5C33">
              <w:rPr>
                <w:rFonts w:asciiTheme="minorHAnsi" w:hAnsiTheme="minorHAnsi" w:cstheme="minorHAnsi"/>
                <w:lang w:val="en-GB"/>
              </w:rPr>
              <w:t xml:space="preserve">MALÝ, T., F. ZAHÁLKA, L. MALÁ, P. ČECH, 2015. The bilateral strength and power asymmetries in untrained boys. In Open medicine. Vol. 10, no. 1, pp. 224-232. ISSN 2391-5463. </w:t>
            </w:r>
          </w:p>
          <w:bookmarkEnd w:id="0"/>
          <w:p w14:paraId="4C110727" w14:textId="77777777" w:rsidR="00935737" w:rsidRPr="001D5C33" w:rsidRDefault="00935737" w:rsidP="00935737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r w:rsidRPr="001D5C33">
              <w:rPr>
                <w:rFonts w:asciiTheme="minorHAnsi" w:hAnsiTheme="minorHAnsi" w:cstheme="minorHAnsi"/>
                <w:lang w:val="en-GB"/>
              </w:rPr>
              <w:t>PASTUCHA, D., a 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kol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., 2014.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Tělovýchovné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lékařství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: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vybrané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kapitoly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>. Praha: Grada. ISBN 978-80-247-4837-5.</w:t>
            </w:r>
          </w:p>
          <w:p w14:paraId="444C3750" w14:textId="77777777" w:rsidR="00935737" w:rsidRPr="001D5C33" w:rsidRDefault="00935737" w:rsidP="00935737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r w:rsidRPr="001D5C33">
              <w:rPr>
                <w:rFonts w:asciiTheme="minorHAnsi" w:hAnsiTheme="minorHAnsi" w:cstheme="minorHAnsi"/>
                <w:lang w:val="en-GB"/>
              </w:rPr>
              <w:t xml:space="preserve">BELEJ, M., J., JUNGER a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kol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., 2006.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Motorické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testy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koordinačných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schopností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.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: PU v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Prešove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,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Fakulta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športu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>. 177 s. ISBN 80-8068-500-2.</w:t>
            </w:r>
          </w:p>
          <w:p w14:paraId="3AF2D13A" w14:textId="77777777" w:rsidR="00935737" w:rsidRPr="001D5C33" w:rsidRDefault="00935737" w:rsidP="00935737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bookmarkStart w:id="1" w:name="_Hlk98829238"/>
            <w:r w:rsidRPr="001D5C33">
              <w:rPr>
                <w:rFonts w:asciiTheme="minorHAnsi" w:hAnsiTheme="minorHAnsi" w:cstheme="minorHAnsi"/>
                <w:lang w:val="en-GB"/>
              </w:rPr>
              <w:t xml:space="preserve">ČECH, P., T. MALÝ, L. MALÁ et al., 2013. Body composition of elite youth pentathletes and its gender differences. In Sport science. Vol. 6, no. 2, pp. 29-35. ISSN 1840-3662. </w:t>
            </w:r>
          </w:p>
          <w:p w14:paraId="10517DC2" w14:textId="77777777" w:rsidR="00935737" w:rsidRPr="001D5C33" w:rsidRDefault="00935737" w:rsidP="00935737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bookmarkStart w:id="2" w:name="_Hlk98829580"/>
            <w:r w:rsidRPr="001D5C33">
              <w:rPr>
                <w:rFonts w:asciiTheme="minorHAnsi" w:hAnsiTheme="minorHAnsi" w:cstheme="minorHAnsi"/>
                <w:lang w:val="en-GB"/>
              </w:rPr>
              <w:t>VADAŠOVÁ, B., P. ČECH, V. SMERECKÁ et al., 2016. Overweight and obesity in Slovak high school students and body composition indicators: A non-randomized cross-sectional study. In BMC Public health. Vol. 16, no. 1, [11] p. ISSN 1471-2458.</w:t>
            </w:r>
          </w:p>
          <w:bookmarkEnd w:id="1"/>
          <w:bookmarkEnd w:id="2"/>
          <w:p w14:paraId="21522D3B" w14:textId="77777777" w:rsidR="00935737" w:rsidRPr="001D5C33" w:rsidRDefault="00935737" w:rsidP="00935737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r w:rsidRPr="001D5C33">
              <w:rPr>
                <w:rFonts w:asciiTheme="minorHAnsi" w:hAnsiTheme="minorHAnsi" w:cstheme="minorHAnsi"/>
                <w:lang w:val="en-GB"/>
              </w:rPr>
              <w:lastRenderedPageBreak/>
              <w:t>MALÁ, L. a 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kol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., 2014. Fitness assessment: body composition. Praha: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Karolinum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>. ISBN 978-80-246-2560-7.</w:t>
            </w:r>
          </w:p>
          <w:p w14:paraId="689DFB49" w14:textId="77777777" w:rsidR="00935737" w:rsidRPr="001D5C33" w:rsidRDefault="00935737" w:rsidP="00935737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bookmarkStart w:id="3" w:name="_Hlk98829901"/>
            <w:r w:rsidRPr="001D5C33">
              <w:rPr>
                <w:rFonts w:asciiTheme="minorHAnsi" w:hAnsiTheme="minorHAnsi" w:cstheme="minorHAnsi"/>
                <w:lang w:val="en-GB"/>
              </w:rPr>
              <w:t>MALÁ, L., T. MALÝ, L. CABELL, P. ČECH, et al., 2019. Body composition and morphological limbs asymmetry in competitors in six martial arts. In International journal of morphology. Vol. 37, no. 2, pp. 568-575. ISSN 0717-9367.</w:t>
            </w:r>
          </w:p>
          <w:p w14:paraId="0FBE0AF8" w14:textId="77777777" w:rsidR="00935737" w:rsidRPr="001D5C33" w:rsidRDefault="00935737" w:rsidP="00935737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bookmarkStart w:id="4" w:name="JR_PAGE_ANCHOR_0_1"/>
            <w:bookmarkEnd w:id="3"/>
            <w:r w:rsidRPr="001D5C33">
              <w:rPr>
                <w:rFonts w:asciiTheme="minorHAnsi" w:hAnsiTheme="minorHAnsi" w:cstheme="minorHAnsi"/>
                <w:lang w:val="en-GB"/>
              </w:rPr>
              <w:t xml:space="preserve">HELLER, J., 2005. Laboratory Manual for Human and Exercise Physiology. Charles University in Prague, The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Karolinum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Press. ISBN 80-246-0926-6</w:t>
            </w:r>
            <w:bookmarkEnd w:id="4"/>
            <w:r w:rsidRPr="001D5C33">
              <w:rPr>
                <w:rFonts w:asciiTheme="minorHAnsi" w:hAnsiTheme="minorHAnsi" w:cstheme="minorHAnsi"/>
                <w:lang w:val="en-GB"/>
              </w:rPr>
              <w:t>.</w:t>
            </w:r>
          </w:p>
          <w:p w14:paraId="21D5399D" w14:textId="08B791B5" w:rsidR="003F7545" w:rsidRPr="009B700F" w:rsidRDefault="00935737" w:rsidP="00935737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E164CD">
              <w:rPr>
                <w:rFonts w:asciiTheme="minorHAnsi" w:hAnsiTheme="minorHAnsi" w:cstheme="minorHAnsi"/>
                <w:lang w:val="pl-PL"/>
              </w:rPr>
              <w:t xml:space="preserve">MĚKOTA K. a P. BLAHUŠ. </w:t>
            </w:r>
            <w:r w:rsidRPr="001D5C33">
              <w:rPr>
                <w:rFonts w:asciiTheme="minorHAnsi" w:hAnsiTheme="minorHAnsi" w:cstheme="minorHAnsi"/>
                <w:lang w:val="en-GB"/>
              </w:rPr>
              <w:t>1983. M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otorické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testy v 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tělesné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výchově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 xml:space="preserve">. 1. </w:t>
            </w:r>
            <w:proofErr w:type="spellStart"/>
            <w:r w:rsidRPr="001D5C33">
              <w:rPr>
                <w:rFonts w:asciiTheme="minorHAnsi" w:hAnsiTheme="minorHAnsi" w:cstheme="minorHAnsi"/>
                <w:lang w:val="en-GB"/>
              </w:rPr>
              <w:t>vyd</w:t>
            </w:r>
            <w:proofErr w:type="spellEnd"/>
            <w:r w:rsidRPr="001D5C33">
              <w:rPr>
                <w:rFonts w:asciiTheme="minorHAnsi" w:hAnsiTheme="minorHAnsi" w:cstheme="minorHAnsi"/>
                <w:lang w:val="en-GB"/>
              </w:rPr>
              <w:t>.. Praha: SPN.</w:t>
            </w:r>
          </w:p>
        </w:tc>
      </w:tr>
      <w:tr w:rsidR="008A34EB" w:rsidRPr="005D19E9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5D19E9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Language which is necessary to complete the course: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5D19E9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5D19E9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1FD67D3B" w:rsidR="00033BFC" w:rsidRPr="005D19E9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E000E9">
              <w:rPr>
                <w:rFonts w:asciiTheme="minorHAnsi" w:hAnsiTheme="minorHAnsi" w:cstheme="minorHAnsi"/>
                <w:lang w:val="en-GB"/>
              </w:rPr>
              <w:t>75</w:t>
            </w:r>
            <w:r w:rsidRPr="005D19E9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7829202B" w:rsidR="00323256" w:rsidRPr="005D19E9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635294">
              <w:rPr>
                <w:rFonts w:asciiTheme="minorHAnsi" w:hAnsiTheme="minorHAnsi" w:cstheme="minorHAnsi"/>
                <w:color w:val="000000" w:themeColor="text1"/>
                <w:lang w:val="en-GB"/>
              </w:rPr>
              <w:t>5</w:t>
            </w: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hours</w:t>
            </w:r>
          </w:p>
          <w:p w14:paraId="0E5E37E4" w14:textId="5FA114C5" w:rsidR="003D1738" w:rsidRPr="003D1738" w:rsidRDefault="003D1738" w:rsidP="003D173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D1738">
              <w:rPr>
                <w:rFonts w:asciiTheme="minorHAnsi" w:hAnsiTheme="minorHAnsi" w:cstheme="minorHAnsi"/>
                <w:lang w:val="en-GB"/>
              </w:rPr>
              <w:t>preparation for seminars and completion of protocols including identification of normative values and recommendations: 3</w:t>
            </w:r>
            <w:r w:rsidR="009F594F">
              <w:rPr>
                <w:rFonts w:asciiTheme="minorHAnsi" w:hAnsiTheme="minorHAnsi" w:cstheme="minorHAnsi"/>
                <w:lang w:val="en-GB"/>
              </w:rPr>
              <w:t>5</w:t>
            </w:r>
            <w:r w:rsidRPr="003D1738">
              <w:rPr>
                <w:rFonts w:asciiTheme="minorHAnsi" w:hAnsiTheme="minorHAnsi" w:cstheme="minorHAnsi"/>
                <w:lang w:val="en-GB"/>
              </w:rPr>
              <w:t xml:space="preserve"> hours</w:t>
            </w:r>
          </w:p>
          <w:p w14:paraId="4DD8A2D5" w14:textId="5817433E" w:rsidR="003D1738" w:rsidRPr="003D1738" w:rsidRDefault="003D1738" w:rsidP="003D173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D1738">
              <w:rPr>
                <w:rFonts w:asciiTheme="minorHAnsi" w:hAnsiTheme="minorHAnsi" w:cstheme="minorHAnsi"/>
                <w:lang w:val="en-GB"/>
              </w:rPr>
              <w:t>preparation of the semester paper based on the assigned topic: 10 hours</w:t>
            </w:r>
          </w:p>
          <w:p w14:paraId="103D186D" w14:textId="77777777" w:rsidR="003D1738" w:rsidRPr="003D1738" w:rsidRDefault="003D1738" w:rsidP="003D1738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D1738">
              <w:rPr>
                <w:rFonts w:asciiTheme="minorHAnsi" w:hAnsiTheme="minorHAnsi" w:cstheme="minorHAnsi"/>
                <w:lang w:val="en-GB"/>
              </w:rPr>
              <w:t>self-study of the subject matter: 25 hours</w:t>
            </w:r>
          </w:p>
          <w:p w14:paraId="050C8F06" w14:textId="3C11C19B" w:rsidR="00F91D11" w:rsidRPr="005D19E9" w:rsidRDefault="003138EA" w:rsidP="003D1738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D1738"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3D1738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3D1738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3D1738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5D19E9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5D19E9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D19E9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5D19E9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5D19E9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5D19E9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5D19E9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04FDB9B9" w:rsidR="008A34EB" w:rsidRPr="00131005" w:rsidRDefault="00131005" w:rsidP="00F55FD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951BCE">
              <w:rPr>
                <w:rFonts w:asciiTheme="minorHAnsi" w:hAnsiTheme="minorHAnsi" w:cstheme="minorHAnsi"/>
              </w:rPr>
              <w:t xml:space="preserve">Mgr. </w:t>
            </w:r>
            <w:r>
              <w:rPr>
                <w:rFonts w:asciiTheme="minorHAnsi" w:hAnsiTheme="minorHAnsi" w:cstheme="minorHAnsi"/>
              </w:rPr>
              <w:t>Pavol Čech</w:t>
            </w:r>
            <w:r w:rsidRPr="00951BCE">
              <w:rPr>
                <w:rFonts w:asciiTheme="minorHAnsi" w:hAnsiTheme="minorHAnsi" w:cstheme="minorHAnsi"/>
              </w:rPr>
              <w:t>, PhD</w:t>
            </w:r>
            <w:r>
              <w:rPr>
                <w:rFonts w:asciiTheme="minorHAnsi" w:hAnsiTheme="minorHAnsi" w:cstheme="minorHAnsi"/>
              </w:rPr>
              <w:t>.</w:t>
            </w:r>
            <w:r w:rsidRPr="00E622FB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>. assoc. prof.</w:t>
            </w:r>
            <w:r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</w:tc>
      </w:tr>
      <w:tr w:rsidR="008A34EB" w:rsidRPr="005D19E9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5D19E9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5D19E9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5D19E9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5D19E9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5D19E9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5D19E9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5D19E9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 w:rsidRPr="005D19E9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5D19E9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5D19E9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5D19E9" w:rsidRDefault="00176E5C">
      <w:pPr>
        <w:rPr>
          <w:lang w:val="en-GB"/>
        </w:rPr>
      </w:pPr>
    </w:p>
    <w:sectPr w:rsidR="00176E5C" w:rsidRPr="005D19E9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52D7E" w14:textId="77777777" w:rsidR="00661654" w:rsidRPr="00465D98" w:rsidRDefault="00661654" w:rsidP="00524AED">
      <w:r w:rsidRPr="00465D98">
        <w:separator/>
      </w:r>
    </w:p>
  </w:endnote>
  <w:endnote w:type="continuationSeparator" w:id="0">
    <w:p w14:paraId="5D593C43" w14:textId="77777777" w:rsidR="00661654" w:rsidRPr="00465D98" w:rsidRDefault="00661654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BFE00" w14:textId="77777777" w:rsidR="00661654" w:rsidRPr="00465D98" w:rsidRDefault="00661654" w:rsidP="00524AED">
      <w:r w:rsidRPr="00465D98">
        <w:separator/>
      </w:r>
    </w:p>
  </w:footnote>
  <w:footnote w:type="continuationSeparator" w:id="0">
    <w:p w14:paraId="39DD6493" w14:textId="77777777" w:rsidR="00661654" w:rsidRPr="00465D98" w:rsidRDefault="00661654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1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0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4"/>
  </w:num>
  <w:num w:numId="12" w16cid:durableId="727220158">
    <w:abstractNumId w:val="8"/>
  </w:num>
  <w:num w:numId="13" w16cid:durableId="985747385">
    <w:abstractNumId w:val="2"/>
  </w:num>
  <w:num w:numId="14" w16cid:durableId="973875602">
    <w:abstractNumId w:val="3"/>
  </w:num>
  <w:num w:numId="15" w16cid:durableId="3067879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4EFF"/>
    <w:rsid w:val="000562BF"/>
    <w:rsid w:val="00060AB0"/>
    <w:rsid w:val="00063664"/>
    <w:rsid w:val="00065102"/>
    <w:rsid w:val="00096F8F"/>
    <w:rsid w:val="000A7887"/>
    <w:rsid w:val="000C04D5"/>
    <w:rsid w:val="000D09C5"/>
    <w:rsid w:val="000D20CC"/>
    <w:rsid w:val="000D5E57"/>
    <w:rsid w:val="000E3018"/>
    <w:rsid w:val="000E4D11"/>
    <w:rsid w:val="000F317C"/>
    <w:rsid w:val="000F4EC0"/>
    <w:rsid w:val="000F71F0"/>
    <w:rsid w:val="0010341F"/>
    <w:rsid w:val="00104112"/>
    <w:rsid w:val="00111D07"/>
    <w:rsid w:val="00130C45"/>
    <w:rsid w:val="00131005"/>
    <w:rsid w:val="0013391D"/>
    <w:rsid w:val="00134E59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2959"/>
    <w:rsid w:val="001A56AF"/>
    <w:rsid w:val="001B0095"/>
    <w:rsid w:val="001D143E"/>
    <w:rsid w:val="001D3DA9"/>
    <w:rsid w:val="001E4F4A"/>
    <w:rsid w:val="001F1033"/>
    <w:rsid w:val="001F1A14"/>
    <w:rsid w:val="001F7FAD"/>
    <w:rsid w:val="002003F5"/>
    <w:rsid w:val="0022180A"/>
    <w:rsid w:val="00223096"/>
    <w:rsid w:val="00225921"/>
    <w:rsid w:val="00226F4D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B30B5"/>
    <w:rsid w:val="002B48B3"/>
    <w:rsid w:val="002C338A"/>
    <w:rsid w:val="002C3E24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38EA"/>
    <w:rsid w:val="00317C40"/>
    <w:rsid w:val="00320978"/>
    <w:rsid w:val="00323256"/>
    <w:rsid w:val="003435F0"/>
    <w:rsid w:val="00343BEF"/>
    <w:rsid w:val="00351333"/>
    <w:rsid w:val="00364BAB"/>
    <w:rsid w:val="00366BB8"/>
    <w:rsid w:val="00374079"/>
    <w:rsid w:val="00376102"/>
    <w:rsid w:val="00382903"/>
    <w:rsid w:val="00382B02"/>
    <w:rsid w:val="003A0FF8"/>
    <w:rsid w:val="003A1CAA"/>
    <w:rsid w:val="003A1E03"/>
    <w:rsid w:val="003A245B"/>
    <w:rsid w:val="003A3586"/>
    <w:rsid w:val="003A360E"/>
    <w:rsid w:val="003A64EE"/>
    <w:rsid w:val="003A73B3"/>
    <w:rsid w:val="003A7634"/>
    <w:rsid w:val="003B647C"/>
    <w:rsid w:val="003C0EA9"/>
    <w:rsid w:val="003D0159"/>
    <w:rsid w:val="003D1738"/>
    <w:rsid w:val="003D218D"/>
    <w:rsid w:val="003D71E8"/>
    <w:rsid w:val="003E2147"/>
    <w:rsid w:val="003E3702"/>
    <w:rsid w:val="003E6DE6"/>
    <w:rsid w:val="003F438A"/>
    <w:rsid w:val="003F7545"/>
    <w:rsid w:val="00405088"/>
    <w:rsid w:val="00410BFC"/>
    <w:rsid w:val="0041303E"/>
    <w:rsid w:val="00420E53"/>
    <w:rsid w:val="00420E8D"/>
    <w:rsid w:val="004352BA"/>
    <w:rsid w:val="00436F42"/>
    <w:rsid w:val="00442373"/>
    <w:rsid w:val="00454FBE"/>
    <w:rsid w:val="004623BF"/>
    <w:rsid w:val="00464DC4"/>
    <w:rsid w:val="00465D98"/>
    <w:rsid w:val="00466EEB"/>
    <w:rsid w:val="00486A4E"/>
    <w:rsid w:val="00492396"/>
    <w:rsid w:val="004A32BD"/>
    <w:rsid w:val="004C4E94"/>
    <w:rsid w:val="004D14D0"/>
    <w:rsid w:val="004D5C0F"/>
    <w:rsid w:val="004D67F0"/>
    <w:rsid w:val="004D79B1"/>
    <w:rsid w:val="004E22D0"/>
    <w:rsid w:val="004E2348"/>
    <w:rsid w:val="004F690E"/>
    <w:rsid w:val="005025E8"/>
    <w:rsid w:val="00513025"/>
    <w:rsid w:val="005167EF"/>
    <w:rsid w:val="00517112"/>
    <w:rsid w:val="00524AED"/>
    <w:rsid w:val="00532DF6"/>
    <w:rsid w:val="00534ACC"/>
    <w:rsid w:val="00535D58"/>
    <w:rsid w:val="005476BC"/>
    <w:rsid w:val="00561743"/>
    <w:rsid w:val="00571F62"/>
    <w:rsid w:val="00572221"/>
    <w:rsid w:val="00584E0B"/>
    <w:rsid w:val="00586E75"/>
    <w:rsid w:val="00587FF2"/>
    <w:rsid w:val="00593A18"/>
    <w:rsid w:val="00596A27"/>
    <w:rsid w:val="00597648"/>
    <w:rsid w:val="005A0A74"/>
    <w:rsid w:val="005A0CFB"/>
    <w:rsid w:val="005A5649"/>
    <w:rsid w:val="005A614D"/>
    <w:rsid w:val="005A6ED3"/>
    <w:rsid w:val="005B009E"/>
    <w:rsid w:val="005B293B"/>
    <w:rsid w:val="005B5863"/>
    <w:rsid w:val="005C2646"/>
    <w:rsid w:val="005D19E9"/>
    <w:rsid w:val="005E58A0"/>
    <w:rsid w:val="005E594F"/>
    <w:rsid w:val="00610980"/>
    <w:rsid w:val="00610B39"/>
    <w:rsid w:val="006116BD"/>
    <w:rsid w:val="006276A1"/>
    <w:rsid w:val="00631EF0"/>
    <w:rsid w:val="00632267"/>
    <w:rsid w:val="00635294"/>
    <w:rsid w:val="00640391"/>
    <w:rsid w:val="00645A69"/>
    <w:rsid w:val="00651DF2"/>
    <w:rsid w:val="00661654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199D"/>
    <w:rsid w:val="006B5A14"/>
    <w:rsid w:val="006C4EFD"/>
    <w:rsid w:val="006D3369"/>
    <w:rsid w:val="006D5924"/>
    <w:rsid w:val="006D5974"/>
    <w:rsid w:val="006E1C73"/>
    <w:rsid w:val="006E357A"/>
    <w:rsid w:val="006E7861"/>
    <w:rsid w:val="006F0C23"/>
    <w:rsid w:val="006F2DBA"/>
    <w:rsid w:val="006F3880"/>
    <w:rsid w:val="006F66B0"/>
    <w:rsid w:val="00700075"/>
    <w:rsid w:val="0070131F"/>
    <w:rsid w:val="0070214E"/>
    <w:rsid w:val="00704C61"/>
    <w:rsid w:val="007102E1"/>
    <w:rsid w:val="00714FE3"/>
    <w:rsid w:val="00732A75"/>
    <w:rsid w:val="00745881"/>
    <w:rsid w:val="007468B8"/>
    <w:rsid w:val="00762099"/>
    <w:rsid w:val="007627B4"/>
    <w:rsid w:val="00764B4A"/>
    <w:rsid w:val="007817B3"/>
    <w:rsid w:val="007920D3"/>
    <w:rsid w:val="007973EA"/>
    <w:rsid w:val="007A686C"/>
    <w:rsid w:val="007A6960"/>
    <w:rsid w:val="007B23F6"/>
    <w:rsid w:val="007D2F7E"/>
    <w:rsid w:val="007D7A70"/>
    <w:rsid w:val="007E6E94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45A83"/>
    <w:rsid w:val="00850604"/>
    <w:rsid w:val="008569AE"/>
    <w:rsid w:val="0087086A"/>
    <w:rsid w:val="008709D4"/>
    <w:rsid w:val="00880B3A"/>
    <w:rsid w:val="008956DA"/>
    <w:rsid w:val="00896023"/>
    <w:rsid w:val="00897E7B"/>
    <w:rsid w:val="008A2962"/>
    <w:rsid w:val="008A34EB"/>
    <w:rsid w:val="008A6D34"/>
    <w:rsid w:val="008C2674"/>
    <w:rsid w:val="008C36D0"/>
    <w:rsid w:val="008C6E49"/>
    <w:rsid w:val="008D457D"/>
    <w:rsid w:val="008D4963"/>
    <w:rsid w:val="008D7534"/>
    <w:rsid w:val="008E5DA8"/>
    <w:rsid w:val="008F3194"/>
    <w:rsid w:val="008F3C00"/>
    <w:rsid w:val="00920F9D"/>
    <w:rsid w:val="00927E0A"/>
    <w:rsid w:val="00935737"/>
    <w:rsid w:val="00936B1C"/>
    <w:rsid w:val="00942D36"/>
    <w:rsid w:val="00951BCE"/>
    <w:rsid w:val="00965940"/>
    <w:rsid w:val="00970201"/>
    <w:rsid w:val="00980FBD"/>
    <w:rsid w:val="00995994"/>
    <w:rsid w:val="009A2AF8"/>
    <w:rsid w:val="009A59C6"/>
    <w:rsid w:val="009B1B30"/>
    <w:rsid w:val="009B700F"/>
    <w:rsid w:val="009C1D11"/>
    <w:rsid w:val="009C604C"/>
    <w:rsid w:val="009D1940"/>
    <w:rsid w:val="009D3131"/>
    <w:rsid w:val="009E0DA1"/>
    <w:rsid w:val="009E7680"/>
    <w:rsid w:val="009F16EB"/>
    <w:rsid w:val="009F3599"/>
    <w:rsid w:val="009F50A0"/>
    <w:rsid w:val="009F594F"/>
    <w:rsid w:val="009F6AD3"/>
    <w:rsid w:val="00A104FA"/>
    <w:rsid w:val="00A106B6"/>
    <w:rsid w:val="00A16998"/>
    <w:rsid w:val="00A20AC0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1890"/>
    <w:rsid w:val="00A84831"/>
    <w:rsid w:val="00A876EF"/>
    <w:rsid w:val="00A9722D"/>
    <w:rsid w:val="00AA07DB"/>
    <w:rsid w:val="00AC4B07"/>
    <w:rsid w:val="00AD1393"/>
    <w:rsid w:val="00AE4E58"/>
    <w:rsid w:val="00B00B1B"/>
    <w:rsid w:val="00B071A8"/>
    <w:rsid w:val="00B13EEA"/>
    <w:rsid w:val="00B24078"/>
    <w:rsid w:val="00B27960"/>
    <w:rsid w:val="00B528E7"/>
    <w:rsid w:val="00B64928"/>
    <w:rsid w:val="00B6638F"/>
    <w:rsid w:val="00B75448"/>
    <w:rsid w:val="00B779E2"/>
    <w:rsid w:val="00B81B7B"/>
    <w:rsid w:val="00BB7251"/>
    <w:rsid w:val="00BB7400"/>
    <w:rsid w:val="00BD0DC4"/>
    <w:rsid w:val="00BD49B6"/>
    <w:rsid w:val="00BD4D61"/>
    <w:rsid w:val="00BE105C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452FD"/>
    <w:rsid w:val="00C501C6"/>
    <w:rsid w:val="00C63339"/>
    <w:rsid w:val="00C64E36"/>
    <w:rsid w:val="00C67458"/>
    <w:rsid w:val="00C80C5C"/>
    <w:rsid w:val="00C814A2"/>
    <w:rsid w:val="00C823B9"/>
    <w:rsid w:val="00C86630"/>
    <w:rsid w:val="00C91E25"/>
    <w:rsid w:val="00CA2097"/>
    <w:rsid w:val="00CB04E2"/>
    <w:rsid w:val="00CB2B6A"/>
    <w:rsid w:val="00CB6458"/>
    <w:rsid w:val="00CB72D8"/>
    <w:rsid w:val="00CD4654"/>
    <w:rsid w:val="00CD55F1"/>
    <w:rsid w:val="00CD581E"/>
    <w:rsid w:val="00CE706C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0BF8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A0118"/>
    <w:rsid w:val="00DB4949"/>
    <w:rsid w:val="00DB5D97"/>
    <w:rsid w:val="00DC2E1C"/>
    <w:rsid w:val="00DC7599"/>
    <w:rsid w:val="00DD4946"/>
    <w:rsid w:val="00DE0037"/>
    <w:rsid w:val="00DE3FA5"/>
    <w:rsid w:val="00DE7B6A"/>
    <w:rsid w:val="00DF2A6C"/>
    <w:rsid w:val="00DF64E1"/>
    <w:rsid w:val="00E000E9"/>
    <w:rsid w:val="00E042C1"/>
    <w:rsid w:val="00E1041B"/>
    <w:rsid w:val="00E164CD"/>
    <w:rsid w:val="00E2017E"/>
    <w:rsid w:val="00E25FA3"/>
    <w:rsid w:val="00E26AA5"/>
    <w:rsid w:val="00E3694D"/>
    <w:rsid w:val="00E4402C"/>
    <w:rsid w:val="00E44157"/>
    <w:rsid w:val="00E51BF1"/>
    <w:rsid w:val="00E603AE"/>
    <w:rsid w:val="00E61D67"/>
    <w:rsid w:val="00E631D2"/>
    <w:rsid w:val="00E658CE"/>
    <w:rsid w:val="00E72F63"/>
    <w:rsid w:val="00E80F94"/>
    <w:rsid w:val="00E81F0E"/>
    <w:rsid w:val="00E92B92"/>
    <w:rsid w:val="00EA440D"/>
    <w:rsid w:val="00EA58FF"/>
    <w:rsid w:val="00EB546B"/>
    <w:rsid w:val="00EC3BF6"/>
    <w:rsid w:val="00EC4996"/>
    <w:rsid w:val="00EC6E2E"/>
    <w:rsid w:val="00EC7682"/>
    <w:rsid w:val="00EE1B50"/>
    <w:rsid w:val="00EF197D"/>
    <w:rsid w:val="00EF4600"/>
    <w:rsid w:val="00EF5B1C"/>
    <w:rsid w:val="00F03E71"/>
    <w:rsid w:val="00F127C4"/>
    <w:rsid w:val="00F17695"/>
    <w:rsid w:val="00F24F39"/>
    <w:rsid w:val="00F323B8"/>
    <w:rsid w:val="00F368A6"/>
    <w:rsid w:val="00F40923"/>
    <w:rsid w:val="00F418C3"/>
    <w:rsid w:val="00F42775"/>
    <w:rsid w:val="00F458FD"/>
    <w:rsid w:val="00F476D6"/>
    <w:rsid w:val="00F5141A"/>
    <w:rsid w:val="00F53338"/>
    <w:rsid w:val="00F55FD3"/>
    <w:rsid w:val="00F661EB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E4D7E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2B48B3"/>
  </w:style>
  <w:style w:type="character" w:styleId="Zvraznenie">
    <w:name w:val="Emphasis"/>
    <w:basedOn w:val="Predvolenpsmoodseku"/>
    <w:uiPriority w:val="20"/>
    <w:qFormat/>
    <w:rsid w:val="002B48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B6758"/>
    <w:rsid w:val="000F66D4"/>
    <w:rsid w:val="001672C6"/>
    <w:rsid w:val="001976AA"/>
    <w:rsid w:val="001B7C77"/>
    <w:rsid w:val="00223096"/>
    <w:rsid w:val="00324054"/>
    <w:rsid w:val="003A1CAA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6F2DBA"/>
    <w:rsid w:val="007008D6"/>
    <w:rsid w:val="00700AF3"/>
    <w:rsid w:val="00736620"/>
    <w:rsid w:val="00761646"/>
    <w:rsid w:val="007E6E94"/>
    <w:rsid w:val="00803801"/>
    <w:rsid w:val="008D0C31"/>
    <w:rsid w:val="008F4911"/>
    <w:rsid w:val="00905B80"/>
    <w:rsid w:val="00927E0A"/>
    <w:rsid w:val="00966CAC"/>
    <w:rsid w:val="00970201"/>
    <w:rsid w:val="009A2AF8"/>
    <w:rsid w:val="009C49F0"/>
    <w:rsid w:val="00B13EEA"/>
    <w:rsid w:val="00BC4CBE"/>
    <w:rsid w:val="00C02A7B"/>
    <w:rsid w:val="00CE706C"/>
    <w:rsid w:val="00D72BD1"/>
    <w:rsid w:val="00DA00B0"/>
    <w:rsid w:val="00DE7B6A"/>
    <w:rsid w:val="00E61D67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9032B7E-4C44-4C1D-A3A5-8A295091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